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FF"/>
          <w:sz w:val="22"/>
          <w:szCs w:val="28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PC企业网站开发</w:t>
      </w:r>
      <w:r>
        <w:rPr>
          <w:rFonts w:hint="eastAsia"/>
          <w:b/>
          <w:bCs/>
          <w:color w:val="0000FF"/>
          <w:sz w:val="22"/>
          <w:szCs w:val="28"/>
          <w:lang w:val="en-US" w:eastAsia="zh-CN"/>
        </w:rPr>
        <w:t>（参考网站有专题页，做的这个网站不含专题页）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网站一级栏目：高新认定、项目申报、知识产权、新闻咨讯、关于我们。</w:t>
      </w:r>
      <w:r>
        <w:rPr>
          <w:rFonts w:hint="eastAsia"/>
          <w:color w:val="0000FF"/>
          <w:sz w:val="28"/>
          <w:szCs w:val="36"/>
          <w:lang w:val="en-US" w:eastAsia="zh-CN"/>
        </w:rPr>
        <w:t>（二级栏目后台可添加，设计的时候要注意，文档最后有相应的二级栏目，记得查看）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参考网站：</w:t>
      </w:r>
      <w:r>
        <w:rPr>
          <w:rFonts w:hint="eastAsia"/>
          <w:sz w:val="28"/>
          <w:szCs w:val="36"/>
          <w:lang w:val="en-US" w:eastAsia="zh-CN"/>
        </w:rPr>
        <w:fldChar w:fldCharType="begin"/>
      </w:r>
      <w:r>
        <w:rPr>
          <w:rFonts w:hint="eastAsia"/>
          <w:sz w:val="28"/>
          <w:szCs w:val="36"/>
          <w:lang w:val="en-US" w:eastAsia="zh-CN"/>
        </w:rPr>
        <w:instrText xml:space="preserve"> HYPERLINK "http://hz.shenkexin.com/、http:/www.zhongkewei.com/index" </w:instrText>
      </w:r>
      <w:r>
        <w:rPr>
          <w:rFonts w:hint="eastAsia"/>
          <w:sz w:val="28"/>
          <w:szCs w:val="36"/>
          <w:lang w:val="en-US" w:eastAsia="zh-CN"/>
        </w:rPr>
        <w:fldChar w:fldCharType="separate"/>
      </w:r>
      <w:r>
        <w:rPr>
          <w:rStyle w:val="3"/>
          <w:rFonts w:hint="eastAsia"/>
          <w:sz w:val="28"/>
          <w:szCs w:val="36"/>
          <w:lang w:val="en-US" w:eastAsia="zh-CN"/>
        </w:rPr>
        <w:t>http://hz.shenkexin.com/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36"/>
          <w:lang w:val="en-US" w:eastAsia="zh-CN"/>
        </w:rPr>
      </w:pPr>
      <w:r>
        <w:rPr>
          <w:rStyle w:val="3"/>
          <w:rFonts w:hint="eastAsia"/>
          <w:sz w:val="28"/>
          <w:szCs w:val="36"/>
          <w:lang w:val="en-US" w:eastAsia="zh-CN"/>
        </w:rPr>
        <w:t>http://www.zhongkewei.com/index</w:t>
      </w:r>
      <w:r>
        <w:rPr>
          <w:rFonts w:hint="eastAsia"/>
          <w:sz w:val="28"/>
          <w:szCs w:val="36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包含功能：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color w:val="0000FF"/>
          <w:sz w:val="28"/>
          <w:szCs w:val="36"/>
          <w:lang w:val="en-US" w:eastAsia="zh-CN"/>
        </w:rPr>
        <w:t>会员注册登录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支持会员注册登录。会员权限：部分栏目和页面限制查看，只有是会员才可以查看。不是会员的话，点击会提示注册，注册登录不含短信验证码功能。备注：具体哪些页面和栏目需要注册登录查看后期再定，这个不影响设计，只要把弹窗和页面做好即可，程序就可以调用，美工做的时候可以和程序沟通下哈</w:t>
      </w:r>
      <w:r>
        <w:rPr>
          <w:rFonts w:hint="eastAsia"/>
          <w:sz w:val="28"/>
          <w:szCs w:val="36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color w:val="0000FF"/>
          <w:sz w:val="28"/>
          <w:szCs w:val="36"/>
          <w:lang w:val="en-US" w:eastAsia="zh-CN"/>
        </w:rPr>
        <w:t>类目筛选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参考：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fldChar w:fldCharType="begin"/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instrText xml:space="preserve"> HYPERLINK "http://hz.shenkexin.com/project/notices.html）" </w:instrTex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fldChar w:fldCharType="separate"/>
      </w:r>
      <w:r>
        <w:rPr>
          <w:rStyle w:val="4"/>
          <w:rFonts w:hint="eastAsia" w:ascii="宋体" w:hAnsi="宋体" w:cs="宋体"/>
          <w:kern w:val="0"/>
          <w:sz w:val="20"/>
          <w:szCs w:val="20"/>
          <w:lang w:val="en-US" w:eastAsia="zh-CN"/>
        </w:rPr>
        <w:t>http://hz.shenkexin.com/project/notices.html</w:t>
      </w:r>
      <w:r>
        <w:rPr>
          <w:rStyle w:val="4"/>
          <w:rFonts w:hint="eastAsia"/>
          <w:sz w:val="28"/>
          <w:szCs w:val="36"/>
          <w:lang w:val="en-US" w:eastAsia="zh-CN"/>
        </w:rPr>
        <w:t>）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  <w:kern w:val="0"/>
          <w:sz w:val="20"/>
          <w:szCs w:val="20"/>
          <w:lang w:val="en-US" w:eastAsia="zh-CN"/>
        </w:rPr>
      </w:pPr>
      <w:r>
        <w:rPr>
          <w:rFonts w:hint="eastAsia"/>
          <w:color w:val="0000FF"/>
          <w:sz w:val="28"/>
          <w:szCs w:val="36"/>
          <w:lang w:val="en-US" w:eastAsia="zh-CN"/>
        </w:rPr>
        <w:t>信息提交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（表单信息提交）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  <w:kern w:val="0"/>
          <w:sz w:val="20"/>
          <w:szCs w:val="20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备注：类目筛选的字段和表单提交的字段与参考网站一样。没有手机站 只有PC，没有第三方登录功能</w:t>
      </w:r>
      <w:bookmarkStart w:id="0" w:name="_GoBack"/>
      <w:bookmarkEnd w:id="0"/>
    </w:p>
    <w:p>
      <w:pPr>
        <w:widowControl w:val="0"/>
        <w:numPr>
          <w:numId w:val="0"/>
        </w:numPr>
        <w:jc w:val="left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271135" cy="1942465"/>
            <wp:effectExtent l="0" t="0" r="571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42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left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066665" cy="609536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6095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43BB"/>
    <w:multiLevelType w:val="singleLevel"/>
    <w:tmpl w:val="5A1D43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51303C"/>
    <w:rsid w:val="4F1E19F3"/>
    <w:rsid w:val="5381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Yao</dc:creator>
  <cp:lastModifiedBy>姚德华-科威网络</cp:lastModifiedBy>
  <dcterms:modified xsi:type="dcterms:W3CDTF">2017-11-29T05:42:35Z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